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59070" cy="3273425"/>
            <wp:effectExtent l="0" t="0" r="11430" b="3175"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327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ru-RU"/>
        </w:rPr>
      </w:pPr>
    </w:p>
    <w:p>
      <w:pPr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Плата разработана в 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 xml:space="preserve">Sprint Layout 6.0.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Односторонняя чтобы легко повторить в домашних условиях (напр. с помощью лазерного принтера и утюга). Часть деталей 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 xml:space="preserve">(smd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резисторы, конденсаторы, диоды, 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 xml:space="preserve">npn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транзисторы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>,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>n-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канальный 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 xml:space="preserve">MOSFET)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снята с материнских плат. Остальное (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>esp</w:t>
      </w:r>
      <w:r>
        <w:rPr>
          <w:rFonts w:hint="default" w:ascii="Times New Roman" w:hAnsi="Times New Roman" w:eastAsia="SimSun"/>
          <w:sz w:val="24"/>
          <w:szCs w:val="24"/>
          <w:lang w:val="ru-RU"/>
        </w:rPr>
        <w:t>-12f</w:t>
      </w:r>
      <w:r>
        <w:rPr>
          <w:rFonts w:hint="default" w:ascii="Times New Roman" w:hAnsi="Times New Roman" w:eastAsia="SimSu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eastAsia="SimSun"/>
          <w:sz w:val="24"/>
          <w:szCs w:val="24"/>
          <w:lang w:val="ru-RU"/>
        </w:rPr>
        <w:t xml:space="preserve">кнопка, разъемы, 1117-33) куплено в интернет магазине. Для прошивки выведен раъем для </w:t>
      </w:r>
      <w:r>
        <w:rPr>
          <w:rFonts w:hint="default" w:ascii="Times New Roman" w:hAnsi="Times New Roman" w:eastAsia="SimSun"/>
          <w:sz w:val="24"/>
          <w:szCs w:val="24"/>
          <w:lang w:val="en-US"/>
        </w:rPr>
        <w:t xml:space="preserve">usb-uart </w:t>
      </w:r>
      <w:r>
        <w:rPr>
          <w:rFonts w:hint="default" w:ascii="Times New Roman" w:hAnsi="Times New Roman" w:eastAsia="SimSun"/>
          <w:sz w:val="24"/>
          <w:szCs w:val="24"/>
          <w:lang w:val="ru-RU"/>
        </w:rPr>
        <w:t>(у меня как на картинке, но в интернете их великое множество)</w:t>
      </w:r>
    </w:p>
    <w:p>
      <w:pPr>
        <w:rPr>
          <w:rFonts w:ascii="SimSun" w:hAnsi="SimSun" w:eastAsia="SimSun" w:cs="SimSun"/>
          <w:sz w:val="24"/>
          <w:szCs w:val="24"/>
        </w:rPr>
      </w:pPr>
    </w:p>
    <w:p>
      <w:pPr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2301875" cy="1742440"/>
            <wp:effectExtent l="0" t="0" r="9525" b="10160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rcRect t="13828"/>
                    <a:stretch>
                      <a:fillRect/>
                    </a:stretch>
                  </pic:blipFill>
                  <pic:spPr>
                    <a:xfrm>
                      <a:off x="0" y="0"/>
                      <a:ext cx="2301875" cy="17424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SimSun" w:hAnsi="SimSun" w:eastAsia="SimSun" w:cs="SimSun"/>
          <w:sz w:val="24"/>
          <w:szCs w:val="24"/>
        </w:rPr>
      </w:pPr>
    </w:p>
    <w:p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3935095</wp:posOffset>
            </wp:positionH>
            <wp:positionV relativeFrom="paragraph">
              <wp:posOffset>7620</wp:posOffset>
            </wp:positionV>
            <wp:extent cx="1334135" cy="2168525"/>
            <wp:effectExtent l="0" t="0" r="12065" b="3175"/>
            <wp:wrapSquare wrapText="bothSides"/>
            <wp:docPr id="3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34135" cy="216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Кнопка сброса в принципе не нужна. Тогда и пара деталей под ней тоже. </w:t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511935" cy="1086485"/>
            <wp:effectExtent l="0" t="0" r="12065" b="5715"/>
            <wp:wrapSquare wrapText="bothSides"/>
            <wp:docPr id="4" name="Изображение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11935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</w:p>
    <w:p>
      <w:pPr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</w:p>
    <w:p>
      <w:pPr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</w:p>
    <w:p>
      <w:pPr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</w:p>
    <w:p>
      <w:pPr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</w:p>
    <w:p>
      <w:pPr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</w:p>
    <w:p>
      <w:pPr>
        <w:rPr>
          <w:rFonts w:hint="default" w:ascii="Times New Roman" w:hAnsi="Times New Roman" w:eastAsia="SimSu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Сделал вход 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 xml:space="preserve">ADC.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Может когда пригодится. А пока резисторы 100К и 220К тоже не нужны. Если не нужен 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 xml:space="preserve">MOSFET,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то можно замкнуть там где обведено красным и не запаивать то что обведено синим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>.</w:t>
      </w:r>
    </w:p>
    <w:p>
      <w:pPr>
        <w:rPr>
          <w:rFonts w:hint="default" w:ascii="Times New Roman" w:hAnsi="Times New Roman" w:eastAsia="SimSun"/>
          <w:sz w:val="24"/>
          <w:szCs w:val="24"/>
          <w:lang w:val="ru-RU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4316095</wp:posOffset>
            </wp:positionH>
            <wp:positionV relativeFrom="paragraph">
              <wp:posOffset>214630</wp:posOffset>
            </wp:positionV>
            <wp:extent cx="983615" cy="487680"/>
            <wp:effectExtent l="0" t="0" r="6985" b="7620"/>
            <wp:wrapSquare wrapText="bothSides"/>
            <wp:docPr id="5" name="Изображение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83615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Здесь питание 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>DFPlayer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 5В. 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>MicroSD, TM</w:t>
      </w:r>
      <w:r>
        <w:rPr>
          <w:rFonts w:hint="default" w:ascii="Times New Roman" w:hAnsi="Times New Roman" w:eastAsia="SimSun"/>
          <w:sz w:val="24"/>
          <w:szCs w:val="24"/>
          <w:lang w:val="en-US"/>
        </w:rPr>
        <w:t xml:space="preserve">1637 </w:t>
      </w:r>
      <w:r>
        <w:rPr>
          <w:rFonts w:hint="default" w:ascii="Times New Roman" w:hAnsi="Times New Roman" w:eastAsia="SimSun"/>
          <w:sz w:val="24"/>
          <w:szCs w:val="24"/>
          <w:lang w:val="ru-RU"/>
        </w:rPr>
        <w:t xml:space="preserve">и </w:t>
      </w:r>
      <w:r>
        <w:rPr>
          <w:rFonts w:hint="default" w:ascii="Times New Roman" w:hAnsi="Times New Roman" w:eastAsia="SimSun"/>
          <w:sz w:val="24"/>
          <w:szCs w:val="24"/>
          <w:lang w:val="en-US"/>
        </w:rPr>
        <w:t>TTP</w:t>
      </w:r>
      <w:r>
        <w:rPr>
          <w:rFonts w:hint="default" w:ascii="Times New Roman" w:hAnsi="Times New Roman" w:eastAsia="SimSun"/>
          <w:sz w:val="24"/>
          <w:szCs w:val="24"/>
          <w:lang w:val="ru-RU"/>
        </w:rPr>
        <w:t>223</w:t>
      </w:r>
      <w:r>
        <w:rPr>
          <w:rFonts w:hint="default" w:ascii="Times New Roman" w:hAnsi="Times New Roman" w:eastAsia="SimSu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eastAsia="SimSun"/>
          <w:sz w:val="24"/>
          <w:szCs w:val="24"/>
          <w:lang w:val="ru-RU"/>
        </w:rPr>
        <w:t>питаются от 3.3В. Если тач кнопка не нужна, то обычная не использует контакт «+».</w:t>
      </w:r>
    </w:p>
    <w:p>
      <w:pPr>
        <w:rPr>
          <w:rFonts w:hint="default" w:ascii="Times New Roman" w:hAnsi="Times New Roman" w:eastAsia="SimSun"/>
          <w:sz w:val="24"/>
          <w:szCs w:val="24"/>
          <w:lang w:val="ru-RU"/>
        </w:rPr>
      </w:pPr>
    </w:p>
    <w:p>
      <w:pPr>
        <w:rPr>
          <w:rFonts w:hint="default" w:ascii="Times New Roman" w:hAnsi="Times New Roman" w:eastAsia="SimSun"/>
          <w:sz w:val="24"/>
          <w:szCs w:val="24"/>
          <w:lang w:val="ru-RU"/>
        </w:rPr>
      </w:pPr>
    </w:p>
    <w:p>
      <w:pPr>
        <w:rPr>
          <w:rFonts w:hint="default" w:ascii="Times New Roman" w:hAnsi="Times New Roman" w:eastAsia="SimSun"/>
          <w:sz w:val="24"/>
          <w:szCs w:val="24"/>
          <w:lang w:val="ru-RU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3442335</wp:posOffset>
            </wp:positionH>
            <wp:positionV relativeFrom="paragraph">
              <wp:posOffset>104775</wp:posOffset>
            </wp:positionV>
            <wp:extent cx="1795145" cy="1412875"/>
            <wp:effectExtent l="0" t="0" r="8255" b="9525"/>
            <wp:wrapSquare wrapText="bothSides"/>
            <wp:docPr id="6" name="Изображение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95145" cy="141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default" w:ascii="Times New Roman" w:hAnsi="Times New Roman" w:eastAsia="SimSun"/>
          <w:sz w:val="24"/>
          <w:szCs w:val="24"/>
          <w:lang w:val="ru-RU"/>
        </w:rPr>
      </w:pPr>
      <w:r>
        <w:rPr>
          <w:rFonts w:hint="default" w:ascii="Times New Roman" w:hAnsi="Times New Roman" w:eastAsia="SimSun"/>
          <w:sz w:val="24"/>
          <w:szCs w:val="24"/>
          <w:lang w:val="ru-RU"/>
        </w:rPr>
        <w:t xml:space="preserve"> </w:t>
      </w: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1859915</wp:posOffset>
            </wp:positionH>
            <wp:positionV relativeFrom="paragraph">
              <wp:posOffset>173990</wp:posOffset>
            </wp:positionV>
            <wp:extent cx="1558925" cy="1243330"/>
            <wp:effectExtent l="0" t="0" r="3175" b="1270"/>
            <wp:wrapSquare wrapText="bothSides"/>
            <wp:docPr id="7" name="Изображение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58925" cy="124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SimSun"/>
          <w:sz w:val="24"/>
          <w:szCs w:val="24"/>
          <w:lang w:val="ru-RU"/>
        </w:rPr>
        <w:t xml:space="preserve">Для </w:t>
      </w:r>
      <w:r>
        <w:rPr>
          <w:rFonts w:hint="default" w:ascii="Times New Roman" w:hAnsi="Times New Roman" w:eastAsia="SimSun"/>
          <w:sz w:val="24"/>
          <w:szCs w:val="24"/>
          <w:lang w:val="en-US"/>
        </w:rPr>
        <w:t xml:space="preserve">microSD </w:t>
      </w:r>
      <w:r>
        <w:rPr>
          <w:rFonts w:hint="default" w:ascii="Times New Roman" w:hAnsi="Times New Roman" w:eastAsia="SimSun"/>
          <w:sz w:val="24"/>
          <w:szCs w:val="24"/>
          <w:lang w:val="ru-RU"/>
        </w:rPr>
        <w:t>я применил такую. Поэтому на плате именно такой порядок контактов.</w:t>
      </w:r>
    </w:p>
    <w:p>
      <w:pPr>
        <w:rPr>
          <w:rFonts w:hint="default" w:ascii="Times New Roman" w:hAnsi="Times New Roman" w:eastAsia="SimSun"/>
          <w:sz w:val="24"/>
          <w:szCs w:val="24"/>
          <w:lang w:val="ru-RU"/>
        </w:rPr>
      </w:pPr>
    </w:p>
    <w:p>
      <w:pPr>
        <w:rPr>
          <w:rFonts w:hint="default" w:ascii="Times New Roman" w:hAnsi="Times New Roman" w:eastAsia="SimSun"/>
          <w:sz w:val="24"/>
          <w:szCs w:val="24"/>
          <w:lang w:val="ru-RU"/>
        </w:rPr>
      </w:pPr>
    </w:p>
    <w:p>
      <w:pPr>
        <w:rPr>
          <w:rFonts w:hint="default" w:ascii="Times New Roman" w:hAnsi="Times New Roman" w:eastAsia="SimSun"/>
          <w:sz w:val="24"/>
          <w:szCs w:val="24"/>
          <w:lang w:val="ru-RU"/>
        </w:rPr>
      </w:pPr>
    </w:p>
    <w:p>
      <w:pPr>
        <w:rPr>
          <w:rFonts w:hint="default" w:ascii="Times New Roman" w:hAnsi="Times New Roman" w:eastAsia="SimSun"/>
          <w:sz w:val="24"/>
          <w:szCs w:val="24"/>
          <w:lang w:val="ru-RU"/>
        </w:rPr>
      </w:pPr>
    </w:p>
    <w:p>
      <w:pPr>
        <w:rPr>
          <w:rFonts w:hint="default" w:ascii="Times New Roman" w:hAnsi="Times New Roman" w:eastAsia="SimSun"/>
          <w:sz w:val="24"/>
          <w:szCs w:val="24"/>
          <w:lang w:val="ru-RU"/>
        </w:rPr>
      </w:pPr>
    </w:p>
    <w:p>
      <w:pPr>
        <w:rPr>
          <w:rFonts w:hint="default" w:ascii="Times New Roman" w:hAnsi="Times New Roman" w:eastAsia="SimSun"/>
          <w:sz w:val="24"/>
          <w:szCs w:val="24"/>
          <w:lang w:val="ru-RU"/>
        </w:rPr>
      </w:pPr>
      <w:r>
        <w:rPr>
          <w:rFonts w:hint="default" w:ascii="Times New Roman" w:hAnsi="Times New Roman" w:eastAsia="SimSun"/>
          <w:sz w:val="24"/>
          <w:szCs w:val="24"/>
          <w:lang w:val="ru-RU"/>
        </w:rPr>
        <w:t xml:space="preserve">Для </w:t>
      </w:r>
      <w:r>
        <w:rPr>
          <w:rFonts w:hint="default" w:ascii="Times New Roman" w:hAnsi="Times New Roman" w:eastAsia="SimSun"/>
          <w:sz w:val="24"/>
          <w:szCs w:val="24"/>
          <w:lang w:val="en-US"/>
        </w:rPr>
        <w:t xml:space="preserve">WS2812 </w:t>
      </w:r>
      <w:r>
        <w:rPr>
          <w:rFonts w:hint="default" w:ascii="Times New Roman" w:hAnsi="Times New Roman" w:eastAsia="SimSun"/>
          <w:sz w:val="24"/>
          <w:szCs w:val="24"/>
          <w:lang w:val="ru-RU"/>
        </w:rPr>
        <w:t>не ставил разъем. Сразу впаял кабель с разъёмом (взят из матрицы с неиспользуемого выхода)</w:t>
      </w:r>
    </w:p>
    <w:p>
      <w:pPr>
        <w:rPr>
          <w:rFonts w:hint="default" w:ascii="Times New Roman" w:hAnsi="Times New Roman" w:eastAsia="SimSun"/>
          <w:sz w:val="24"/>
          <w:szCs w:val="24"/>
          <w:lang w:val="ru-RU"/>
        </w:rPr>
      </w:pPr>
    </w:p>
    <w:p>
      <w:pPr>
        <w:rPr>
          <w:rFonts w:hint="default" w:ascii="Times New Roman" w:hAnsi="Times New Roman" w:eastAsia="SimSun"/>
          <w:sz w:val="24"/>
          <w:szCs w:val="24"/>
          <w:lang w:val="ru-RU"/>
        </w:rPr>
      </w:pPr>
      <w:r>
        <w:rPr>
          <w:rFonts w:hint="default" w:ascii="Times New Roman" w:hAnsi="Times New Roman" w:eastAsia="SimSun"/>
          <w:sz w:val="24"/>
          <w:szCs w:val="24"/>
          <w:lang w:val="ru-RU"/>
        </w:rPr>
        <w:t xml:space="preserve">В итоге все пины </w:t>
      </w:r>
      <w:r>
        <w:rPr>
          <w:rFonts w:hint="default" w:ascii="Times New Roman" w:hAnsi="Times New Roman" w:eastAsia="SimSun"/>
          <w:sz w:val="24"/>
          <w:szCs w:val="24"/>
          <w:lang w:val="en-US"/>
        </w:rPr>
        <w:t xml:space="preserve">esp-12f </w:t>
      </w:r>
      <w:r>
        <w:rPr>
          <w:rFonts w:hint="default" w:ascii="Times New Roman" w:hAnsi="Times New Roman" w:eastAsia="SimSun"/>
          <w:sz w:val="24"/>
          <w:szCs w:val="24"/>
          <w:lang w:val="ru-RU"/>
        </w:rPr>
        <w:t>подключены как показаны в ESP8266_ALL.jpg и в a_def_hard.h</w:t>
      </w:r>
    </w:p>
    <w:p>
      <w:pPr>
        <w:rPr>
          <w:rFonts w:hint="default" w:ascii="Times New Roman" w:hAnsi="Times New Roman" w:eastAsia="SimSun"/>
          <w:sz w:val="24"/>
          <w:szCs w:val="24"/>
          <w:lang w:val="ru-RU"/>
        </w:rPr>
      </w:pPr>
    </w:p>
    <w:p>
      <w:pPr>
        <w:rPr>
          <w:rFonts w:hint="default" w:ascii="Courier New" w:hAnsi="Courier New" w:eastAsia="SimSun" w:cs="Courier New"/>
          <w:sz w:val="16"/>
          <w:szCs w:val="16"/>
          <w:lang w:val="ru-RU"/>
        </w:rPr>
      </w:pPr>
      <w:r>
        <w:rPr>
          <w:rFonts w:hint="default" w:ascii="Courier New" w:hAnsi="Courier New" w:eastAsia="SimSun" w:cs="Courier New"/>
          <w:sz w:val="16"/>
          <w:szCs w:val="16"/>
          <w:lang w:val="ru-RU"/>
        </w:rPr>
        <w:t>#define LED_PIN D2            // пин ленты</w:t>
      </w:r>
    </w:p>
    <w:p>
      <w:pPr>
        <w:rPr>
          <w:rFonts w:hint="default" w:ascii="Courier New" w:hAnsi="Courier New" w:eastAsia="SimSun" w:cs="Courier New"/>
          <w:sz w:val="16"/>
          <w:szCs w:val="16"/>
          <w:lang w:val="ru-RU"/>
        </w:rPr>
      </w:pPr>
      <w:r>
        <w:rPr>
          <w:rFonts w:hint="default" w:ascii="Courier New" w:hAnsi="Courier New" w:eastAsia="SimSun" w:cs="Courier New"/>
          <w:sz w:val="16"/>
          <w:szCs w:val="16"/>
          <w:lang w:val="ru-RU"/>
        </w:rPr>
        <w:t xml:space="preserve">#define PIN_BTN RX            // кнопка подключена сюда (D9 --- КНОПКА --- GND) </w:t>
      </w:r>
    </w:p>
    <w:p>
      <w:pPr>
        <w:rPr>
          <w:rFonts w:hint="default" w:ascii="Courier New" w:hAnsi="Courier New" w:eastAsia="SimSun" w:cs="Courier New"/>
          <w:sz w:val="16"/>
          <w:szCs w:val="16"/>
          <w:lang w:val="ru-RU"/>
        </w:rPr>
      </w:pPr>
      <w:r>
        <w:rPr>
          <w:rFonts w:hint="default" w:ascii="Courier New" w:hAnsi="Courier New" w:eastAsia="SimSun" w:cs="Courier New"/>
          <w:sz w:val="16"/>
          <w:szCs w:val="16"/>
          <w:lang w:val="ru-RU"/>
        </w:rPr>
        <w:t xml:space="preserve">#define POWER_PIN D1          // управляющий пин вкл/выкл матрицы через MOSFET / реле; </w:t>
      </w:r>
      <w:r>
        <w:rPr>
          <w:rFonts w:hint="default" w:ascii="Courier New" w:hAnsi="Courier New" w:eastAsia="SimSun" w:cs="Courier New"/>
          <w:sz w:val="16"/>
          <w:szCs w:val="16"/>
          <w:lang w:val="ru-RU"/>
        </w:rPr>
        <w:tab/>
      </w:r>
      <w:r>
        <w:rPr>
          <w:rFonts w:hint="default" w:ascii="Courier New" w:hAnsi="Courier New" w:eastAsia="SimSun" w:cs="Courier New"/>
          <w:sz w:val="16"/>
          <w:szCs w:val="16"/>
          <w:lang w:val="ru-RU"/>
        </w:rPr>
        <w:t>POWER_ON - HIGH, POWER_OFF - LOW</w:t>
      </w:r>
    </w:p>
    <w:p>
      <w:pPr>
        <w:rPr>
          <w:rFonts w:hint="default" w:ascii="Courier New" w:hAnsi="Courier New" w:eastAsia="SimSun" w:cs="Courier New"/>
          <w:sz w:val="16"/>
          <w:szCs w:val="16"/>
          <w:lang w:val="ru-RU"/>
        </w:rPr>
      </w:pPr>
      <w:r>
        <w:rPr>
          <w:rFonts w:hint="default" w:ascii="Courier New" w:hAnsi="Courier New" w:eastAsia="SimSun" w:cs="Courier New"/>
          <w:sz w:val="16"/>
          <w:szCs w:val="16"/>
          <w:lang w:val="ru-RU"/>
        </w:rPr>
        <w:t xml:space="preserve">#define SD_CS_PIN D8          // пин выбора SD карты - ChipSelect; Также SD карта </w:t>
      </w:r>
      <w:r>
        <w:rPr>
          <w:rFonts w:hint="default" w:ascii="Courier New" w:hAnsi="Courier New" w:eastAsia="SimSun" w:cs="Courier New"/>
          <w:sz w:val="16"/>
          <w:szCs w:val="16"/>
          <w:lang w:val="ru-RU"/>
        </w:rPr>
        <w:tab/>
      </w:r>
      <w:r>
        <w:rPr>
          <w:rFonts w:hint="default" w:ascii="Courier New" w:hAnsi="Courier New" w:eastAsia="SimSun" w:cs="Courier New"/>
          <w:sz w:val="16"/>
          <w:szCs w:val="16"/>
          <w:lang w:val="ru-RU"/>
        </w:rPr>
        <w:t>использует D5 (CLK), D6 (MISO), D7 (MOSI)</w:t>
      </w:r>
    </w:p>
    <w:p>
      <w:pPr>
        <w:rPr>
          <w:rFonts w:hint="default" w:ascii="Courier New" w:hAnsi="Courier New" w:eastAsia="SimSun" w:cs="Courier New"/>
          <w:sz w:val="16"/>
          <w:szCs w:val="16"/>
          <w:lang w:val="ru-RU"/>
        </w:rPr>
      </w:pPr>
      <w:r>
        <w:rPr>
          <w:rFonts w:hint="default" w:ascii="Courier New" w:hAnsi="Courier New" w:eastAsia="SimSun" w:cs="Courier New"/>
          <w:sz w:val="16"/>
          <w:szCs w:val="16"/>
          <w:lang w:val="ru-RU"/>
        </w:rPr>
        <w:t>#define STX D3                // подключен в RX пин (2) модуля DFPlayer</w:t>
      </w:r>
    </w:p>
    <w:p>
      <w:pPr>
        <w:rPr>
          <w:rFonts w:hint="default" w:ascii="Courier New" w:hAnsi="Courier New" w:eastAsia="SimSun" w:cs="Courier New"/>
          <w:sz w:val="16"/>
          <w:szCs w:val="16"/>
          <w:lang w:val="ru-RU"/>
        </w:rPr>
      </w:pPr>
      <w:r>
        <w:rPr>
          <w:rFonts w:hint="default" w:ascii="Courier New" w:hAnsi="Courier New" w:eastAsia="SimSun" w:cs="Courier New"/>
          <w:sz w:val="16"/>
          <w:szCs w:val="16"/>
          <w:lang w:val="ru-RU"/>
        </w:rPr>
        <w:t>#define SRX D4                // подключен в TX пин (3) модуля DFPlayer</w:t>
      </w:r>
    </w:p>
    <w:p>
      <w:pPr>
        <w:rPr>
          <w:rFonts w:hint="default" w:ascii="Courier New" w:hAnsi="Courier New" w:eastAsia="SimSun" w:cs="Courier New"/>
          <w:sz w:val="16"/>
          <w:szCs w:val="16"/>
          <w:lang w:val="ru-RU"/>
        </w:rPr>
      </w:pPr>
      <w:r>
        <w:rPr>
          <w:rFonts w:hint="default" w:ascii="Courier New" w:hAnsi="Courier New" w:eastAsia="SimSun" w:cs="Courier New"/>
          <w:sz w:val="16"/>
          <w:szCs w:val="16"/>
          <w:lang w:val="ru-RU"/>
        </w:rPr>
        <w:t>#define DIO D0                // TM1637 display DIO pin</w:t>
      </w:r>
    </w:p>
    <w:p>
      <w:pPr>
        <w:rPr>
          <w:rFonts w:hint="default" w:ascii="Courier New" w:hAnsi="Courier New" w:eastAsia="SimSun" w:cs="Courier New"/>
          <w:sz w:val="16"/>
          <w:szCs w:val="16"/>
          <w:lang w:val="ru-RU"/>
        </w:rPr>
      </w:pPr>
      <w:r>
        <w:rPr>
          <w:rFonts w:hint="default" w:ascii="Courier New" w:hAnsi="Courier New" w:eastAsia="SimSun" w:cs="Courier New"/>
          <w:sz w:val="16"/>
          <w:szCs w:val="16"/>
          <w:lang w:val="ru-RU"/>
        </w:rPr>
        <w:t>#define CLK TX                // TM1637 display CLK pin</w:t>
      </w:r>
    </w:p>
    <w:p>
      <w:pPr>
        <w:rPr>
          <w:rFonts w:hint="default" w:ascii="Courier New" w:hAnsi="Courier New" w:eastAsia="SimSun" w:cs="Courier New"/>
          <w:sz w:val="16"/>
          <w:szCs w:val="16"/>
          <w:lang w:val="ru-RU"/>
        </w:rPr>
      </w:pPr>
    </w:p>
    <w:p>
      <w:pPr>
        <w:rPr>
          <w:rFonts w:hint="default" w:ascii="Courier New" w:hAnsi="Courier New" w:eastAsia="SimSun" w:cs="Courier New"/>
          <w:sz w:val="16"/>
          <w:szCs w:val="16"/>
          <w:lang w:val="ru-RU"/>
        </w:rPr>
      </w:pPr>
      <w:r>
        <w:rPr>
          <w:rFonts w:hint="default" w:ascii="Times New Roman" w:hAnsi="Times New Roman" w:eastAsia="SimSun"/>
          <w:sz w:val="24"/>
          <w:szCs w:val="24"/>
          <w:lang w:val="en-US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-13970</wp:posOffset>
            </wp:positionH>
            <wp:positionV relativeFrom="paragraph">
              <wp:posOffset>86360</wp:posOffset>
            </wp:positionV>
            <wp:extent cx="3554730" cy="3244215"/>
            <wp:effectExtent l="0" t="0" r="1270" b="6985"/>
            <wp:wrapSquare wrapText="bothSides"/>
            <wp:docPr id="8" name="Изображение 8" descr="IMG_20210325_124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8" descr="IMG_20210325_12481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54730" cy="324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default" w:ascii="Times New Roman" w:hAnsi="Times New Roman" w:eastAsia="SimSun"/>
          <w:sz w:val="24"/>
          <w:szCs w:val="24"/>
          <w:lang w:val="ru-RU"/>
        </w:rPr>
      </w:pPr>
      <w:r>
        <w:rPr>
          <w:rFonts w:hint="default" w:ascii="Times New Roman" w:hAnsi="Times New Roman" w:eastAsia="SimSun"/>
          <w:sz w:val="24"/>
          <w:szCs w:val="24"/>
          <w:lang w:val="ru-RU"/>
        </w:rPr>
        <w:t>А выглядит у меня как-то так.</w:t>
      </w:r>
    </w:p>
    <w:p>
      <w:pPr>
        <w:rPr>
          <w:rFonts w:hint="default" w:ascii="Times New Roman" w:hAnsi="Times New Roman" w:eastAsia="SimSun"/>
          <w:sz w:val="24"/>
          <w:szCs w:val="24"/>
          <w:lang w:val="ru-RU"/>
        </w:rPr>
      </w:pPr>
    </w:p>
    <w:p>
      <w:pPr>
        <w:rPr>
          <w:rFonts w:hint="default" w:ascii="Times New Roman" w:hAnsi="Times New Roman" w:eastAsia="SimSun"/>
          <w:sz w:val="24"/>
          <w:szCs w:val="24"/>
          <w:lang w:val="ru-RU"/>
        </w:rPr>
      </w:pPr>
    </w:p>
    <w:p>
      <w:pPr>
        <w:rPr>
          <w:rFonts w:hint="default" w:ascii="Times New Roman" w:hAnsi="Times New Roman" w:eastAsia="SimSun"/>
          <w:sz w:val="24"/>
          <w:szCs w:val="24"/>
          <w:lang w:val="ru-RU"/>
        </w:rPr>
      </w:pPr>
    </w:p>
    <w:p>
      <w:pPr>
        <w:rPr>
          <w:rFonts w:hint="default" w:ascii="Times New Roman" w:hAnsi="Times New Roman" w:eastAsia="SimSun"/>
          <w:sz w:val="24"/>
          <w:szCs w:val="24"/>
          <w:lang w:val="ru-RU"/>
        </w:rPr>
      </w:pPr>
    </w:p>
    <w:p>
      <w:pPr>
        <w:rPr>
          <w:rFonts w:hint="default" w:ascii="Times New Roman" w:hAnsi="Times New Roman" w:eastAsia="SimSun"/>
          <w:sz w:val="24"/>
          <w:szCs w:val="24"/>
          <w:lang w:val="ru-RU"/>
        </w:rPr>
      </w:pPr>
    </w:p>
    <w:p>
      <w:pPr>
        <w:rPr>
          <w:rFonts w:hint="default" w:ascii="Times New Roman" w:hAnsi="Times New Roman" w:eastAsia="SimSun"/>
          <w:sz w:val="24"/>
          <w:szCs w:val="24"/>
          <w:lang w:val="ru-RU"/>
        </w:rPr>
      </w:pPr>
    </w:p>
    <w:p>
      <w:pPr>
        <w:rPr>
          <w:rFonts w:hint="default" w:ascii="Times New Roman" w:hAnsi="Times New Roman" w:eastAsia="SimSun"/>
          <w:sz w:val="24"/>
          <w:szCs w:val="24"/>
          <w:lang w:val="ru-RU"/>
        </w:rPr>
      </w:pPr>
    </w:p>
    <w:p>
      <w:pPr>
        <w:rPr>
          <w:rFonts w:hint="default" w:ascii="Times New Roman" w:hAnsi="Times New Roman" w:eastAsia="SimSun"/>
          <w:sz w:val="24"/>
          <w:szCs w:val="24"/>
          <w:lang w:val="ru-RU"/>
        </w:rPr>
      </w:pPr>
    </w:p>
    <w:p>
      <w:pPr>
        <w:rPr>
          <w:rFonts w:hint="default" w:ascii="Times New Roman" w:hAnsi="Times New Roman" w:eastAsia="SimSun"/>
          <w:sz w:val="24"/>
          <w:szCs w:val="24"/>
          <w:lang w:val="ru-RU"/>
        </w:rPr>
      </w:pPr>
    </w:p>
    <w:p>
      <w:pPr>
        <w:rPr>
          <w:rFonts w:hint="default" w:ascii="Times New Roman" w:hAnsi="Times New Roman" w:eastAsia="SimSun"/>
          <w:sz w:val="24"/>
          <w:szCs w:val="24"/>
          <w:lang w:val="ru-RU"/>
        </w:rPr>
      </w:pPr>
    </w:p>
    <w:p>
      <w:pPr>
        <w:rPr>
          <w:rFonts w:hint="default" w:ascii="Times New Roman" w:hAnsi="Times New Roman" w:eastAsia="SimSun"/>
          <w:sz w:val="24"/>
          <w:szCs w:val="24"/>
          <w:lang w:val="ru-RU"/>
        </w:rPr>
      </w:pPr>
    </w:p>
    <w:p>
      <w:pPr>
        <w:rPr>
          <w:rFonts w:hint="default" w:ascii="Times New Roman" w:hAnsi="Times New Roman" w:eastAsia="SimSun"/>
          <w:sz w:val="24"/>
          <w:szCs w:val="24"/>
          <w:lang w:val="ru-RU"/>
        </w:rPr>
      </w:pPr>
    </w:p>
    <w:p>
      <w:pPr>
        <w:rPr>
          <w:rFonts w:hint="default" w:ascii="Times New Roman" w:hAnsi="Times New Roman" w:eastAsia="SimSun"/>
          <w:sz w:val="24"/>
          <w:szCs w:val="24"/>
          <w:lang w:val="ru-RU"/>
        </w:rPr>
      </w:pPr>
    </w:p>
    <w:p>
      <w:pPr>
        <w:rPr>
          <w:rFonts w:hint="default" w:ascii="Times New Roman" w:hAnsi="Times New Roman" w:eastAsia="SimSun"/>
          <w:sz w:val="24"/>
          <w:szCs w:val="24"/>
          <w:lang w:val="ru-RU"/>
        </w:rPr>
      </w:pPr>
    </w:p>
    <w:p>
      <w:pPr>
        <w:rPr>
          <w:rFonts w:hint="default" w:ascii="Times New Roman" w:hAnsi="Times New Roman" w:eastAsia="SimSun"/>
          <w:sz w:val="24"/>
          <w:szCs w:val="24"/>
          <w:lang w:val="ru-RU"/>
        </w:rPr>
      </w:pPr>
    </w:p>
    <w:p>
      <w:pPr>
        <w:rPr>
          <w:rFonts w:hint="default" w:ascii="Times New Roman" w:hAnsi="Times New Roman" w:eastAsia="SimSun"/>
          <w:sz w:val="24"/>
          <w:szCs w:val="24"/>
          <w:lang w:val="ru-RU"/>
        </w:rPr>
      </w:pPr>
    </w:p>
    <w:p>
      <w:pPr>
        <w:rPr>
          <w:rFonts w:hint="default" w:ascii="Times New Roman" w:hAnsi="Times New Roman" w:eastAsia="SimSun"/>
          <w:sz w:val="24"/>
          <w:szCs w:val="24"/>
          <w:lang w:val="ru-RU"/>
        </w:rPr>
      </w:pPr>
    </w:p>
    <w:p>
      <w:pPr>
        <w:jc w:val="right"/>
        <w:rPr>
          <w:rFonts w:hint="default" w:ascii="Times New Roman" w:hAnsi="Times New Roman" w:eastAsia="SimSun"/>
          <w:sz w:val="24"/>
          <w:szCs w:val="24"/>
          <w:lang w:val="ru-RU"/>
        </w:rPr>
      </w:pPr>
      <w:r>
        <w:rPr>
          <w:rFonts w:hint="default" w:ascii="Times New Roman" w:hAnsi="Times New Roman" w:eastAsia="SimSun"/>
          <w:sz w:val="24"/>
          <w:szCs w:val="24"/>
          <w:lang w:val="ru-RU"/>
        </w:rPr>
        <w:t>Евгений Прошкин</w:t>
      </w:r>
    </w:p>
    <w:p>
      <w:pPr>
        <w:jc w:val="right"/>
        <w:rPr>
          <w:rFonts w:hint="default" w:ascii="Times New Roman" w:hAnsi="Times New Roman" w:eastAsia="SimSun"/>
          <w:sz w:val="24"/>
          <w:szCs w:val="24"/>
          <w:lang w:val="ru-RU"/>
        </w:rPr>
      </w:pPr>
      <w:bookmarkStart w:id="0" w:name="_GoBack"/>
      <w:bookmarkEnd w:id="0"/>
      <w:r>
        <w:rPr>
          <w:rFonts w:hint="default" w:ascii="Times New Roman" w:hAnsi="Times New Roman" w:eastAsia="SimSun"/>
          <w:sz w:val="24"/>
          <w:szCs w:val="24"/>
          <w:lang w:val="ru-RU"/>
        </w:rPr>
        <w:t>март 2021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9A4B78"/>
    <w:rsid w:val="13AF4179"/>
    <w:rsid w:val="572E189B"/>
    <w:rsid w:val="659A4B78"/>
    <w:rsid w:val="71D11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Office_11.2.0.10017_F1E327BC-269C-435d-A152-05C5408002CA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2021-03-25T08:44:00Z</dcterms:created>
  <dc:creator>RailWar</dc:creator>
  <cp:lastModifiedBy>RailWar</cp:lastModifiedBy>
  <dcterms:modified xsi:type="dcterms:W3CDTF">2021-03-25T10:08:15Z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1049-11.2.0.10017</vt:lpwstr>
  </property>
</Properties>
</file>